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47789" w14:textId="77777777" w:rsidR="00CB366E" w:rsidRDefault="00CB366E" w:rsidP="009132B7">
      <w:pPr>
        <w:pStyle w:val="Body"/>
        <w:ind w:right="-1440"/>
      </w:pPr>
    </w:p>
    <w:p w14:paraId="253A987D" w14:textId="77777777" w:rsidR="00CB366E" w:rsidRDefault="009132B7">
      <w:pPr>
        <w:pStyle w:val="Body"/>
      </w:pPr>
      <w:r>
        <w:rPr>
          <w:noProof/>
        </w:rPr>
        <w:drawing>
          <wp:anchor distT="0" distB="0" distL="114300" distR="114300" simplePos="0" relativeHeight="251661312" behindDoc="1" locked="0" layoutInCell="1" allowOverlap="1" wp14:anchorId="7E4A3BE6" wp14:editId="00E8DC45">
            <wp:simplePos x="0" y="0"/>
            <wp:positionH relativeFrom="column">
              <wp:posOffset>4388831</wp:posOffset>
            </wp:positionH>
            <wp:positionV relativeFrom="paragraph">
              <wp:posOffset>215265</wp:posOffset>
            </wp:positionV>
            <wp:extent cx="1909445" cy="430530"/>
            <wp:effectExtent l="0" t="0" r="0" b="1270"/>
            <wp:wrapTight wrapText="bothSides">
              <wp:wrapPolygon edited="0">
                <wp:start x="10344" y="0"/>
                <wp:lineTo x="0" y="1274"/>
                <wp:lineTo x="0" y="17841"/>
                <wp:lineTo x="10344" y="20389"/>
                <wp:lineTo x="20975" y="20389"/>
                <wp:lineTo x="21262" y="19115"/>
                <wp:lineTo x="21262" y="1274"/>
                <wp:lineTo x="20975" y="0"/>
                <wp:lineTo x="10344" y="0"/>
              </wp:wrapPolygon>
            </wp:wrapTight>
            <wp:docPr id="1" name="Picture 1" descr="CloudSocio/CloudSocio%20Full%20Logo%20-%20LARGE%20copy%202%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dSocio/CloudSocio%20Full%20Logo%20-%20LARGE%20copy%202%20cop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9445" cy="430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8C575" w14:textId="77777777" w:rsidR="009132B7" w:rsidRDefault="009132B7">
      <w:pPr>
        <w:pStyle w:val="Title"/>
      </w:pPr>
    </w:p>
    <w:p w14:paraId="09BBEF60" w14:textId="77777777" w:rsidR="009132B7" w:rsidRDefault="009132B7">
      <w:pPr>
        <w:pStyle w:val="Title"/>
      </w:pPr>
    </w:p>
    <w:p w14:paraId="09DAEF80" w14:textId="3D53471E" w:rsidR="00CB366E" w:rsidRDefault="00B836E0">
      <w:pPr>
        <w:pStyle w:val="Title"/>
      </w:pPr>
      <w:r>
        <w:t>Database Health</w:t>
      </w:r>
      <w:bookmarkStart w:id="0" w:name="_GoBack"/>
      <w:bookmarkEnd w:id="0"/>
    </w:p>
    <w:p w14:paraId="2F22A8C4" w14:textId="11C58654" w:rsidR="00CB366E" w:rsidRDefault="00914523">
      <w:pPr>
        <w:pStyle w:val="Subheading"/>
      </w:pPr>
      <w:r>
        <w:t>KPI Checklist</w:t>
      </w:r>
    </w:p>
    <w:p w14:paraId="2961CAFD" w14:textId="0606D80D" w:rsidR="00CB366E" w:rsidRDefault="00914523" w:rsidP="00914523">
      <w:pPr>
        <w:pStyle w:val="Title"/>
      </w:pPr>
      <w:r>
        <w:rPr>
          <w:noProof/>
        </w:rPr>
        <w:drawing>
          <wp:inline distT="0" distB="0" distL="0" distR="0" wp14:anchorId="7716EF2D" wp14:editId="2B080CEA">
            <wp:extent cx="3886200" cy="278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2781300"/>
                    </a:xfrm>
                    <a:prstGeom prst="rect">
                      <a:avLst/>
                    </a:prstGeom>
                    <a:noFill/>
                    <a:ln>
                      <a:noFill/>
                    </a:ln>
                  </pic:spPr>
                </pic:pic>
              </a:graphicData>
            </a:graphic>
          </wp:inline>
        </w:drawing>
      </w:r>
    </w:p>
    <w:p w14:paraId="4888DDDF" w14:textId="77777777" w:rsidR="00914523" w:rsidRDefault="00914523" w:rsidP="009132B7">
      <w:pPr>
        <w:pStyle w:val="Heading"/>
        <w:rPr>
          <w:lang w:val="de-DE"/>
        </w:rPr>
      </w:pPr>
    </w:p>
    <w:p w14:paraId="27B5036F" w14:textId="5AAEFB90" w:rsidR="00CB366E" w:rsidRDefault="00914523" w:rsidP="009132B7">
      <w:pPr>
        <w:pStyle w:val="Heading"/>
        <w:rPr>
          <w:lang w:val="de-DE"/>
        </w:rPr>
      </w:pPr>
      <w:r>
        <w:rPr>
          <w:lang w:val="de-DE"/>
        </w:rPr>
        <w:t>July</w:t>
      </w:r>
      <w:r w:rsidR="009132B7">
        <w:rPr>
          <w:lang w:val="de-DE"/>
        </w:rPr>
        <w:t xml:space="preserve"> 2017</w:t>
      </w:r>
    </w:p>
    <w:p w14:paraId="05F5B7AE" w14:textId="416BAD24" w:rsidR="00914523" w:rsidRDefault="00914523" w:rsidP="00914523">
      <w:pPr>
        <w:pStyle w:val="Body2"/>
        <w:rPr>
          <w:lang w:val="de-DE"/>
        </w:rPr>
      </w:pPr>
    </w:p>
    <w:p w14:paraId="5ADE1D29" w14:textId="40C23962" w:rsidR="00914523" w:rsidRDefault="00914523" w:rsidP="00914523">
      <w:pPr>
        <w:pStyle w:val="Body2"/>
        <w:rPr>
          <w:lang w:val="de-DE"/>
        </w:rPr>
      </w:pPr>
    </w:p>
    <w:p w14:paraId="76204661" w14:textId="7652F14C" w:rsidR="00914523" w:rsidRDefault="00914523" w:rsidP="00914523">
      <w:pPr>
        <w:pStyle w:val="Body2"/>
        <w:rPr>
          <w:lang w:val="de-DE"/>
        </w:rPr>
      </w:pPr>
    </w:p>
    <w:p w14:paraId="66FFED10" w14:textId="521E2F6B" w:rsidR="00914523" w:rsidRDefault="00914523" w:rsidP="00914523">
      <w:pPr>
        <w:pStyle w:val="Body2"/>
        <w:rPr>
          <w:lang w:val="de-DE"/>
        </w:rPr>
      </w:pPr>
    </w:p>
    <w:p w14:paraId="6B0DEF44" w14:textId="46C846B8" w:rsidR="00914523" w:rsidRDefault="00914523" w:rsidP="00914523">
      <w:pPr>
        <w:pStyle w:val="Body2"/>
        <w:rPr>
          <w:lang w:val="de-DE"/>
        </w:rPr>
      </w:pPr>
    </w:p>
    <w:p w14:paraId="0C4DC88E" w14:textId="3AA467F3" w:rsidR="00914523" w:rsidRDefault="00914523" w:rsidP="00914523">
      <w:pPr>
        <w:pStyle w:val="Body2"/>
        <w:rPr>
          <w:lang w:val="de-DE"/>
        </w:rPr>
      </w:pPr>
    </w:p>
    <w:p w14:paraId="5034A945" w14:textId="4C7DA75F" w:rsidR="00914523" w:rsidRDefault="00914523" w:rsidP="00914523">
      <w:pPr>
        <w:pStyle w:val="Body2"/>
        <w:rPr>
          <w:lang w:val="de-DE"/>
        </w:rPr>
      </w:pPr>
    </w:p>
    <w:p w14:paraId="0B8AB969" w14:textId="2E861CDE" w:rsidR="00914523" w:rsidRDefault="00914523" w:rsidP="00914523">
      <w:pPr>
        <w:pStyle w:val="Body2"/>
        <w:rPr>
          <w:lang w:val="de-DE"/>
        </w:rPr>
      </w:pPr>
    </w:p>
    <w:p w14:paraId="6A0E320F" w14:textId="207F35F1" w:rsidR="00914523" w:rsidRDefault="00914523" w:rsidP="00914523">
      <w:pPr>
        <w:pStyle w:val="Body2"/>
        <w:rPr>
          <w:lang w:val="de-DE"/>
        </w:rPr>
      </w:pPr>
    </w:p>
    <w:p w14:paraId="4B452775" w14:textId="23A2A7BB" w:rsidR="00914523" w:rsidRDefault="00914523" w:rsidP="00914523">
      <w:pPr>
        <w:pStyle w:val="Body2"/>
        <w:rPr>
          <w:lang w:val="de-DE"/>
        </w:rPr>
      </w:pPr>
    </w:p>
    <w:p w14:paraId="320972F2" w14:textId="552E00FD" w:rsidR="00914523" w:rsidRDefault="00914523" w:rsidP="00914523">
      <w:pPr>
        <w:pStyle w:val="Body2"/>
        <w:rPr>
          <w:lang w:val="de-DE"/>
        </w:rPr>
      </w:pPr>
    </w:p>
    <w:p w14:paraId="60E8BD01" w14:textId="4212DC1A" w:rsidR="00914523" w:rsidRDefault="00914523" w:rsidP="00914523">
      <w:pPr>
        <w:pStyle w:val="Body2"/>
        <w:rPr>
          <w:lang w:val="de-DE"/>
        </w:rPr>
      </w:pPr>
    </w:p>
    <w:p w14:paraId="6892A73C" w14:textId="679569AF" w:rsidR="00914523" w:rsidRDefault="00914523" w:rsidP="00914523">
      <w:pPr>
        <w:pStyle w:val="Body2"/>
        <w:rPr>
          <w:lang w:val="de-DE"/>
        </w:rPr>
      </w:pPr>
    </w:p>
    <w:p w14:paraId="6A0456C2" w14:textId="5B982BF4" w:rsidR="00914523" w:rsidRDefault="00B77B62" w:rsidP="00B77B62">
      <w:pPr>
        <w:pStyle w:val="Body2"/>
        <w:tabs>
          <w:tab w:val="left" w:pos="3700"/>
        </w:tabs>
        <w:rPr>
          <w:lang w:val="de-DE"/>
        </w:rPr>
      </w:pPr>
      <w:r>
        <w:rPr>
          <w:lang w:val="de-DE"/>
        </w:rPr>
        <w:tab/>
      </w:r>
    </w:p>
    <w:p w14:paraId="616F0643" w14:textId="77DB0402" w:rsidR="00914523" w:rsidRDefault="00B77B62" w:rsidP="00914523">
      <w:pPr>
        <w:pStyle w:val="Body2"/>
        <w:rPr>
          <w:lang w:val="de-DE"/>
        </w:rPr>
      </w:pPr>
      <w:r>
        <w:rPr>
          <w:noProof/>
        </w:rPr>
        <w:drawing>
          <wp:anchor distT="0" distB="0" distL="114300" distR="114300" simplePos="0" relativeHeight="251663360" behindDoc="1" locked="0" layoutInCell="1" allowOverlap="1" wp14:anchorId="7746ECAE" wp14:editId="436123BC">
            <wp:simplePos x="0" y="0"/>
            <wp:positionH relativeFrom="column">
              <wp:posOffset>4432300</wp:posOffset>
            </wp:positionH>
            <wp:positionV relativeFrom="paragraph">
              <wp:posOffset>6985</wp:posOffset>
            </wp:positionV>
            <wp:extent cx="1909445" cy="430530"/>
            <wp:effectExtent l="0" t="0" r="0" b="1270"/>
            <wp:wrapTight wrapText="bothSides">
              <wp:wrapPolygon edited="0">
                <wp:start x="10344" y="0"/>
                <wp:lineTo x="0" y="1274"/>
                <wp:lineTo x="0" y="17841"/>
                <wp:lineTo x="10344" y="20389"/>
                <wp:lineTo x="20975" y="20389"/>
                <wp:lineTo x="21262" y="19115"/>
                <wp:lineTo x="21262" y="1274"/>
                <wp:lineTo x="20975" y="0"/>
                <wp:lineTo x="10344" y="0"/>
              </wp:wrapPolygon>
            </wp:wrapTight>
            <wp:docPr id="3" name="Picture 3" descr="CloudSocio/CloudSocio%20Full%20Logo%20-%20LARGE%20copy%202%20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dSocio/CloudSocio%20Full%20Logo%20-%20LARGE%20copy%202%20cop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9445" cy="430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15855" w14:textId="65D4FB84" w:rsidR="00914523" w:rsidRDefault="00914523" w:rsidP="00914523">
      <w:pPr>
        <w:pStyle w:val="Body2"/>
        <w:rPr>
          <w:lang w:val="de-DE"/>
        </w:rPr>
      </w:pPr>
    </w:p>
    <w:p w14:paraId="45320B61" w14:textId="44FABEEA" w:rsidR="00914523" w:rsidRPr="00B77B62" w:rsidRDefault="00914523" w:rsidP="00B77B62">
      <w:pPr>
        <w:pStyle w:val="Body2"/>
        <w:rPr>
          <w:b/>
          <w:bCs/>
          <w:color w:val="0070C0"/>
          <w:u w:val="single"/>
          <w:lang w:val="en-GB"/>
        </w:rPr>
      </w:pPr>
      <w:r w:rsidRPr="00B77B62">
        <w:rPr>
          <w:b/>
          <w:bCs/>
          <w:color w:val="0070C0"/>
          <w:u w:val="single"/>
          <w:lang w:val="en-GB"/>
        </w:rPr>
        <w:t>Customer Database Health Metrics</w:t>
      </w:r>
    </w:p>
    <w:p w14:paraId="2BEB5B56" w14:textId="58779FEB" w:rsidR="00914523" w:rsidRPr="00914523" w:rsidRDefault="00914523" w:rsidP="00914523">
      <w:pPr>
        <w:pStyle w:val="Body2"/>
        <w:rPr>
          <w:lang w:val="en-GB"/>
        </w:rPr>
      </w:pPr>
      <w:r>
        <w:rPr>
          <w:lang w:val="en-GB"/>
        </w:rPr>
        <w:t>The five metrics below can all be set-up and tracked by brands to monitor the health and performance of customer database.</w:t>
      </w:r>
    </w:p>
    <w:p w14:paraId="7F1BB693" w14:textId="77777777" w:rsidR="00914523" w:rsidRPr="00914523" w:rsidRDefault="00914523" w:rsidP="00914523">
      <w:pPr>
        <w:pStyle w:val="Body2"/>
        <w:rPr>
          <w:lang w:val="en-GB"/>
        </w:rPr>
      </w:pPr>
      <w:r w:rsidRPr="00914523">
        <w:rPr>
          <w:lang w:val="en-GB"/>
        </w:rPr>
        <w:t xml:space="preserve"> </w:t>
      </w:r>
    </w:p>
    <w:p w14:paraId="340D93D1" w14:textId="35DFB0B0" w:rsidR="00914523" w:rsidRPr="00914523" w:rsidRDefault="00914523" w:rsidP="00914523">
      <w:pPr>
        <w:pStyle w:val="Body2"/>
        <w:rPr>
          <w:b/>
          <w:bCs/>
          <w:color w:val="0070C0"/>
          <w:lang w:val="en-GB"/>
        </w:rPr>
      </w:pPr>
      <w:r>
        <w:rPr>
          <w:b/>
          <w:bCs/>
          <w:color w:val="0070C0"/>
          <w:lang w:val="en-GB"/>
        </w:rPr>
        <w:t>1.</w:t>
      </w:r>
      <w:r w:rsidRPr="00914523">
        <w:rPr>
          <w:b/>
          <w:bCs/>
          <w:color w:val="0070C0"/>
          <w:lang w:val="en-GB"/>
        </w:rPr>
        <w:t>Active Base</w:t>
      </w:r>
    </w:p>
    <w:p w14:paraId="07EC95B1" w14:textId="77777777" w:rsidR="00914523" w:rsidRPr="00914523" w:rsidRDefault="00914523" w:rsidP="00914523">
      <w:pPr>
        <w:pStyle w:val="Body2"/>
        <w:rPr>
          <w:lang w:val="en-GB"/>
        </w:rPr>
      </w:pPr>
      <w:r w:rsidRPr="00914523">
        <w:rPr>
          <w:lang w:val="en-GB"/>
        </w:rPr>
        <w:t xml:space="preserve">This helps you understand how many customers in your database are </w:t>
      </w:r>
      <w:proofErr w:type="gramStart"/>
      <w:r w:rsidRPr="00914523">
        <w:rPr>
          <w:lang w:val="en-GB"/>
        </w:rPr>
        <w:t>actually engaging</w:t>
      </w:r>
      <w:proofErr w:type="gramEnd"/>
      <w:r w:rsidRPr="00914523">
        <w:rPr>
          <w:lang w:val="en-GB"/>
        </w:rPr>
        <w:t xml:space="preserve"> with your brand at any one point in time. It is important to keep an eye on this metric alongside the overall size of your customer base. As if your active base is shrinking it is an early warning sign of brand disengagement and attrition. Activity can be measured based on the last monetary transaction a customer has made or interaction such as contacting customer services. The activity period will depend on the nature of your business and purchase cycle. </w:t>
      </w:r>
      <w:proofErr w:type="gramStart"/>
      <w:r w:rsidRPr="00914523">
        <w:rPr>
          <w:lang w:val="en-GB"/>
        </w:rPr>
        <w:t>So</w:t>
      </w:r>
      <w:proofErr w:type="gramEnd"/>
      <w:r w:rsidRPr="00914523">
        <w:rPr>
          <w:lang w:val="en-GB"/>
        </w:rPr>
        <w:t xml:space="preserve"> for example, if you brand is a low frequency purchase such as Electronics then weekly active period won't be relevant. However, a grocery business will measure activity on a weekly basis. </w:t>
      </w:r>
    </w:p>
    <w:p w14:paraId="7BF3F5F5" w14:textId="5D633474" w:rsidR="00914523" w:rsidRPr="00914523" w:rsidRDefault="00914523" w:rsidP="00914523">
      <w:pPr>
        <w:pStyle w:val="Body2"/>
        <w:rPr>
          <w:color w:val="0070C0"/>
          <w:lang w:val="en-GB"/>
        </w:rPr>
      </w:pPr>
    </w:p>
    <w:p w14:paraId="592FA326" w14:textId="1A6AB170" w:rsidR="00914523" w:rsidRPr="00914523" w:rsidRDefault="00914523" w:rsidP="00914523">
      <w:pPr>
        <w:pStyle w:val="Body2"/>
        <w:rPr>
          <w:b/>
          <w:bCs/>
          <w:color w:val="0070C0"/>
          <w:lang w:val="en-GB"/>
        </w:rPr>
      </w:pPr>
      <w:r>
        <w:rPr>
          <w:b/>
          <w:bCs/>
          <w:color w:val="0070C0"/>
          <w:lang w:val="en-GB"/>
        </w:rPr>
        <w:t xml:space="preserve">2. </w:t>
      </w:r>
      <w:r w:rsidRPr="00914523">
        <w:rPr>
          <w:b/>
          <w:bCs/>
          <w:color w:val="0070C0"/>
          <w:lang w:val="en-GB"/>
        </w:rPr>
        <w:t>Activation Rate</w:t>
      </w:r>
    </w:p>
    <w:p w14:paraId="0491D3F5" w14:textId="17F128B6" w:rsidR="00914523" w:rsidRPr="00914523" w:rsidRDefault="00914523" w:rsidP="00914523">
      <w:pPr>
        <w:pStyle w:val="Body2"/>
        <w:rPr>
          <w:lang w:val="en-GB"/>
        </w:rPr>
      </w:pPr>
      <w:r w:rsidRPr="00914523">
        <w:rPr>
          <w:lang w:val="en-GB"/>
        </w:rPr>
        <w:t xml:space="preserve">Many companies have a target for new customer acquisitions and spend money designing campaigns to achieve this. However, activation on acquisition is important as the ROI from marketing cannot be availed until this happens. A good example is when customers register on an e-commerce website and remain dormant </w:t>
      </w:r>
      <w:proofErr w:type="gramStart"/>
      <w:r w:rsidRPr="00914523">
        <w:rPr>
          <w:lang w:val="en-GB"/>
        </w:rPr>
        <w:t>without  a</w:t>
      </w:r>
      <w:proofErr w:type="gramEnd"/>
      <w:r w:rsidRPr="00914523">
        <w:rPr>
          <w:lang w:val="en-GB"/>
        </w:rPr>
        <w:t xml:space="preserve"> transaction. One strategy most brands adopt is to understand the </w:t>
      </w:r>
      <w:proofErr w:type="spellStart"/>
      <w:r w:rsidRPr="00914523">
        <w:rPr>
          <w:lang w:val="en-GB"/>
        </w:rPr>
        <w:t>behavior</w:t>
      </w:r>
      <w:proofErr w:type="spellEnd"/>
      <w:r w:rsidRPr="00914523">
        <w:rPr>
          <w:lang w:val="en-GB"/>
        </w:rPr>
        <w:t xml:space="preserve"> of new customers post acquisition using analysis. The output from the analysis is used to design a series of communications otherwise known as 'onboarding journey' to improve activation and customer engagement rates.   </w:t>
      </w:r>
    </w:p>
    <w:p w14:paraId="697D0770" w14:textId="77777777" w:rsidR="00914523" w:rsidRPr="00914523" w:rsidRDefault="00914523" w:rsidP="00914523">
      <w:pPr>
        <w:pStyle w:val="Body2"/>
        <w:rPr>
          <w:lang w:val="en-GB"/>
        </w:rPr>
      </w:pPr>
    </w:p>
    <w:p w14:paraId="0DB5AFE9" w14:textId="06B09725" w:rsidR="00914523" w:rsidRPr="00914523" w:rsidRDefault="00914523" w:rsidP="00914523">
      <w:pPr>
        <w:pStyle w:val="Body2"/>
        <w:rPr>
          <w:b/>
          <w:bCs/>
          <w:color w:val="0070C0"/>
          <w:lang w:val="en-GB"/>
        </w:rPr>
      </w:pPr>
      <w:r>
        <w:rPr>
          <w:b/>
          <w:bCs/>
          <w:color w:val="0070C0"/>
          <w:lang w:val="en-GB"/>
        </w:rPr>
        <w:t xml:space="preserve">3. </w:t>
      </w:r>
      <w:r w:rsidRPr="00914523">
        <w:rPr>
          <w:b/>
          <w:bCs/>
          <w:color w:val="0070C0"/>
          <w:lang w:val="en-GB"/>
        </w:rPr>
        <w:t xml:space="preserve">Attrition Rate </w:t>
      </w:r>
    </w:p>
    <w:p w14:paraId="0454DC4F" w14:textId="28B3DDE3" w:rsidR="00914523" w:rsidRPr="00914523" w:rsidRDefault="00914523" w:rsidP="00914523">
      <w:pPr>
        <w:pStyle w:val="Body2"/>
        <w:rPr>
          <w:lang w:val="en-GB"/>
        </w:rPr>
      </w:pPr>
      <w:r w:rsidRPr="00914523">
        <w:rPr>
          <w:lang w:val="en-GB"/>
        </w:rPr>
        <w:t xml:space="preserve">Attrition or churn is when customers have reached the end of their lifecycle with your product or brand. </w:t>
      </w:r>
      <w:proofErr w:type="gramStart"/>
      <w:r w:rsidRPr="00914523">
        <w:rPr>
          <w:lang w:val="en-GB"/>
        </w:rPr>
        <w:t>Similar to</w:t>
      </w:r>
      <w:proofErr w:type="gramEnd"/>
      <w:r w:rsidRPr="00914523">
        <w:rPr>
          <w:lang w:val="en-GB"/>
        </w:rPr>
        <w:t xml:space="preserve"> activity each type of busin</w:t>
      </w:r>
      <w:r>
        <w:rPr>
          <w:lang w:val="en-GB"/>
        </w:rPr>
        <w:t>ess will have it</w:t>
      </w:r>
      <w:r w:rsidRPr="00914523">
        <w:rPr>
          <w:lang w:val="en-GB"/>
        </w:rPr>
        <w:t xml:space="preserve">s own unique lifetime length of a customer. To measure </w:t>
      </w:r>
      <w:proofErr w:type="gramStart"/>
      <w:r w:rsidRPr="00914523">
        <w:rPr>
          <w:lang w:val="en-GB"/>
        </w:rPr>
        <w:t>attrition</w:t>
      </w:r>
      <w:proofErr w:type="gramEnd"/>
      <w:r w:rsidRPr="00914523">
        <w:rPr>
          <w:lang w:val="en-GB"/>
        </w:rPr>
        <w:t xml:space="preserve"> you will need to be able to identify unique customers. The most common measurement is Annual Attrition Rate which measures the proportion of unique customers that were active 12 months ago are still active today. If your acquisition rate is lower than your attrition rate, then you have a leaky bucket situation, and you need to take preventative measures to retain customers. Attrition Rate is the converse of Retention Rate which measures the proportion of customers that remain in your database.  </w:t>
      </w:r>
    </w:p>
    <w:p w14:paraId="469468C3" w14:textId="77777777" w:rsidR="00914523" w:rsidRPr="00914523" w:rsidRDefault="00914523" w:rsidP="00914523">
      <w:pPr>
        <w:pStyle w:val="Body2"/>
        <w:rPr>
          <w:lang w:val="en-GB"/>
        </w:rPr>
      </w:pPr>
    </w:p>
    <w:p w14:paraId="4683E52B" w14:textId="77777777" w:rsidR="00914523" w:rsidRPr="00914523" w:rsidRDefault="00914523" w:rsidP="00914523">
      <w:pPr>
        <w:pStyle w:val="Body2"/>
        <w:rPr>
          <w:lang w:val="en-GB"/>
        </w:rPr>
      </w:pPr>
    </w:p>
    <w:p w14:paraId="4CFB84C7" w14:textId="77777777" w:rsidR="00914523" w:rsidRPr="00914523" w:rsidRDefault="00914523" w:rsidP="00914523">
      <w:pPr>
        <w:pStyle w:val="Body2"/>
        <w:rPr>
          <w:lang w:val="en-GB"/>
        </w:rPr>
      </w:pPr>
    </w:p>
    <w:p w14:paraId="68219E2F" w14:textId="77777777" w:rsidR="00914523" w:rsidRPr="00914523" w:rsidRDefault="00914523" w:rsidP="00914523">
      <w:pPr>
        <w:pStyle w:val="Body2"/>
        <w:rPr>
          <w:lang w:val="en-GB"/>
        </w:rPr>
      </w:pPr>
    </w:p>
    <w:p w14:paraId="6CBE4D62" w14:textId="46916E40" w:rsidR="00914523" w:rsidRPr="00914523" w:rsidRDefault="00914523" w:rsidP="00914523">
      <w:pPr>
        <w:pStyle w:val="Body2"/>
        <w:rPr>
          <w:b/>
          <w:bCs/>
          <w:color w:val="0070C0"/>
          <w:lang w:val="en-GB"/>
        </w:rPr>
      </w:pPr>
      <w:r>
        <w:rPr>
          <w:b/>
          <w:bCs/>
          <w:color w:val="0070C0"/>
          <w:lang w:val="en-GB"/>
        </w:rPr>
        <w:t xml:space="preserve">4. </w:t>
      </w:r>
      <w:r w:rsidRPr="00914523">
        <w:rPr>
          <w:b/>
          <w:bCs/>
          <w:color w:val="0070C0"/>
          <w:lang w:val="en-GB"/>
        </w:rPr>
        <w:t>Contact Rate</w:t>
      </w:r>
    </w:p>
    <w:p w14:paraId="761217C0" w14:textId="79FE5D04" w:rsidR="00914523" w:rsidRPr="00914523" w:rsidRDefault="00914523" w:rsidP="00914523">
      <w:pPr>
        <w:pStyle w:val="Body2"/>
        <w:rPr>
          <w:lang w:val="en-GB"/>
        </w:rPr>
      </w:pPr>
      <w:r w:rsidRPr="00914523">
        <w:rPr>
          <w:lang w:val="en-GB"/>
        </w:rPr>
        <w:t xml:space="preserve">Designing a good customer registration process will be key factor on the quality of contact data that is captured. Often a database may have </w:t>
      </w:r>
      <w:proofErr w:type="gramStart"/>
      <w:r w:rsidRPr="00914523">
        <w:rPr>
          <w:lang w:val="en-GB"/>
        </w:rPr>
        <w:t>a large number of</w:t>
      </w:r>
      <w:proofErr w:type="gramEnd"/>
      <w:r w:rsidRPr="00914523">
        <w:rPr>
          <w:lang w:val="en-GB"/>
        </w:rPr>
        <w:t xml:space="preserve"> customers but most of them are 'ghosts' or not contactable. Ghosts will impact the value of the database and limit the reach of brand communications. There are two areas to consider when understanding contactable customers. The first is has the data been collected? For example, making email or mobile number a mandatory field where registration is done online. The second is how good is the quality of data inputted? Using email validation tests and providing set options rather than free text for collecting demographics will improve quality capture. Tackling contact rate starts with reviewing data collection process to stop further ghosts being created. For the ghosts that exist already the brand needs to identify customer touchpoints for opportunities to collect this data post registration such as at the Point of Sale (POS).  </w:t>
      </w:r>
    </w:p>
    <w:p w14:paraId="2F261591" w14:textId="77777777" w:rsidR="00914523" w:rsidRPr="00914523" w:rsidRDefault="00914523" w:rsidP="00914523">
      <w:pPr>
        <w:pStyle w:val="Body2"/>
        <w:rPr>
          <w:lang w:val="en-GB"/>
        </w:rPr>
      </w:pPr>
    </w:p>
    <w:p w14:paraId="4F3A65DE" w14:textId="44485BD2" w:rsidR="00914523" w:rsidRPr="00914523" w:rsidRDefault="00914523" w:rsidP="00914523">
      <w:pPr>
        <w:pStyle w:val="Body2"/>
        <w:rPr>
          <w:b/>
          <w:bCs/>
          <w:color w:val="0070C0"/>
          <w:lang w:val="en-GB"/>
        </w:rPr>
      </w:pPr>
      <w:r>
        <w:rPr>
          <w:b/>
          <w:bCs/>
          <w:color w:val="0070C0"/>
          <w:lang w:val="en-GB"/>
        </w:rPr>
        <w:t xml:space="preserve">5. </w:t>
      </w:r>
      <w:r w:rsidRPr="00914523">
        <w:rPr>
          <w:b/>
          <w:bCs/>
          <w:color w:val="0070C0"/>
          <w:lang w:val="en-GB"/>
        </w:rPr>
        <w:t>Opt-Out Rate</w:t>
      </w:r>
    </w:p>
    <w:p w14:paraId="36C1E241" w14:textId="283D786D" w:rsidR="00914523" w:rsidRDefault="00914523" w:rsidP="00914523">
      <w:pPr>
        <w:pStyle w:val="Body2"/>
        <w:rPr>
          <w:lang w:val="en-GB"/>
        </w:rPr>
      </w:pPr>
      <w:r w:rsidRPr="00914523">
        <w:rPr>
          <w:lang w:val="en-GB"/>
        </w:rPr>
        <w:t xml:space="preserve">At </w:t>
      </w:r>
      <w:proofErr w:type="spellStart"/>
      <w:r w:rsidRPr="00914523">
        <w:rPr>
          <w:lang w:val="en-GB"/>
        </w:rPr>
        <w:t>CloudSocio</w:t>
      </w:r>
      <w:proofErr w:type="spellEnd"/>
      <w:r w:rsidRPr="00914523">
        <w:rPr>
          <w:lang w:val="en-GB"/>
        </w:rPr>
        <w:t xml:space="preserve"> we often cite the importance of a good customer contact strategy. As the impact of over communication or worse irrelevant communication will be a high opt-out rate. This is when customers actively choose not to receive any marketing communications from your brand. Immediately your opportunity to increase $ value and keep that customer engaged has significantly reduced. A good benchmark is that less than 1% of your database should be opt-out at any p</w:t>
      </w:r>
      <w:r w:rsidR="00B77B62">
        <w:rPr>
          <w:lang w:val="en-GB"/>
        </w:rPr>
        <w:t>oint. If this rate is higher tha</w:t>
      </w:r>
      <w:r w:rsidRPr="00914523">
        <w:rPr>
          <w:lang w:val="en-GB"/>
        </w:rPr>
        <w:t xml:space="preserve">n the first point is understanding why members are opting out. Before a member completes opt-out process add a list of reasons e.g. 'leaving country' or 'email content not relevant' so that insight can be collected and reviewed. Once you know why customers are opting out you can work on improving this metric.     </w:t>
      </w:r>
    </w:p>
    <w:p w14:paraId="1AA16EA2" w14:textId="031D433C" w:rsidR="00B77B62" w:rsidRDefault="00B77B62" w:rsidP="00914523">
      <w:pPr>
        <w:pStyle w:val="Body2"/>
        <w:rPr>
          <w:lang w:val="en-GB"/>
        </w:rPr>
      </w:pPr>
    </w:p>
    <w:p w14:paraId="14A8F8EA" w14:textId="27234BEC" w:rsidR="00B77B62" w:rsidRDefault="00B77B62" w:rsidP="00914523">
      <w:pPr>
        <w:pStyle w:val="Body2"/>
        <w:rPr>
          <w:color w:val="0070C0"/>
          <w:lang w:val="en-GB"/>
        </w:rPr>
      </w:pPr>
      <w:r>
        <w:rPr>
          <w:color w:val="0070C0"/>
          <w:lang w:val="en-GB"/>
        </w:rPr>
        <w:t xml:space="preserve">We hope you enjoyed this read, if you have any questions on this document then please contact our team at </w:t>
      </w:r>
      <w:hyperlink r:id="rId9" w:history="1">
        <w:r w:rsidRPr="00C55875">
          <w:rPr>
            <w:rStyle w:val="Hyperlink"/>
            <w:lang w:val="en-GB"/>
          </w:rPr>
          <w:t>info@cloudsocio.com</w:t>
        </w:r>
      </w:hyperlink>
      <w:r>
        <w:rPr>
          <w:color w:val="0070C0"/>
          <w:lang w:val="en-GB"/>
        </w:rPr>
        <w:t>.</w:t>
      </w:r>
    </w:p>
    <w:p w14:paraId="10247694" w14:textId="011BAF19" w:rsidR="00B77B62" w:rsidRDefault="00B77B62" w:rsidP="00914523">
      <w:pPr>
        <w:pStyle w:val="Body2"/>
        <w:rPr>
          <w:color w:val="0070C0"/>
          <w:lang w:val="en-GB"/>
        </w:rPr>
      </w:pPr>
    </w:p>
    <w:p w14:paraId="1E190C9A" w14:textId="77777777" w:rsidR="00B77B62" w:rsidRDefault="00B77B62" w:rsidP="00914523">
      <w:pPr>
        <w:pStyle w:val="Body2"/>
        <w:rPr>
          <w:color w:val="0070C0"/>
          <w:lang w:val="en-GB"/>
        </w:rPr>
      </w:pPr>
    </w:p>
    <w:p w14:paraId="39D31D81" w14:textId="77777777" w:rsidR="00B77B62" w:rsidRPr="00914523" w:rsidRDefault="00B77B62" w:rsidP="00914523">
      <w:pPr>
        <w:pStyle w:val="Body2"/>
        <w:rPr>
          <w:color w:val="0070C0"/>
          <w:lang w:val="en-GB"/>
        </w:rPr>
      </w:pPr>
    </w:p>
    <w:sectPr w:rsidR="00B77B62" w:rsidRPr="00914523" w:rsidSect="009132B7">
      <w:footerReference w:type="default" r:id="rId10"/>
      <w:pgSz w:w="12240" w:h="15840"/>
      <w:pgMar w:top="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53CBC" w14:textId="77777777" w:rsidR="00B4150C" w:rsidRDefault="00B4150C">
      <w:r>
        <w:separator/>
      </w:r>
    </w:p>
  </w:endnote>
  <w:endnote w:type="continuationSeparator" w:id="0">
    <w:p w14:paraId="32860247" w14:textId="77777777" w:rsidR="00B4150C" w:rsidRDefault="00B4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askerville">
    <w:altName w:val="Baskerville Old Face"/>
    <w:charset w:val="00"/>
    <w:family w:val="auto"/>
    <w:pitch w:val="variable"/>
    <w:sig w:usb0="80000067" w:usb1="02000000" w:usb2="00000000" w:usb3="00000000" w:csb0="0000019F" w:csb1="00000000"/>
  </w:font>
  <w:font w:name="Baskerville SemiBold">
    <w:altName w:val="Baskerville Old Face"/>
    <w:charset w:val="00"/>
    <w:family w:val="auto"/>
    <w:pitch w:val="variable"/>
    <w:sig w:usb0="80000067" w:usb1="02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66F9" w14:textId="7B3E9F66" w:rsidR="00CB366E" w:rsidRDefault="002C7510">
    <w:pPr>
      <w:pStyle w:val="HeaderFooter"/>
      <w:tabs>
        <w:tab w:val="clear" w:pos="9020"/>
        <w:tab w:val="center" w:pos="4680"/>
        <w:tab w:val="right" w:pos="9360"/>
      </w:tabs>
    </w:pPr>
    <w:r>
      <w:tab/>
    </w:r>
    <w:r>
      <w:tab/>
    </w:r>
    <w:r>
      <w:fldChar w:fldCharType="begin"/>
    </w:r>
    <w:r>
      <w:instrText xml:space="preserve"> PAGE </w:instrText>
    </w:r>
    <w:r>
      <w:fldChar w:fldCharType="separate"/>
    </w:r>
    <w:r w:rsidR="00B836E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83663" w14:textId="77777777" w:rsidR="00B4150C" w:rsidRDefault="00B4150C">
      <w:r>
        <w:separator/>
      </w:r>
    </w:p>
  </w:footnote>
  <w:footnote w:type="continuationSeparator" w:id="0">
    <w:p w14:paraId="32F7E066" w14:textId="77777777" w:rsidR="00B4150C" w:rsidRDefault="00B41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8313F"/>
    <w:multiLevelType w:val="hybridMultilevel"/>
    <w:tmpl w:val="47D67186"/>
    <w:lvl w:ilvl="0" w:tplc="2B165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1A3BD7"/>
    <w:multiLevelType w:val="hybridMultilevel"/>
    <w:tmpl w:val="80B64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939"/>
    <w:multiLevelType w:val="hybridMultilevel"/>
    <w:tmpl w:val="9FCCD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6E"/>
    <w:rsid w:val="00185279"/>
    <w:rsid w:val="002C7510"/>
    <w:rsid w:val="004730BB"/>
    <w:rsid w:val="009132B7"/>
    <w:rsid w:val="00914523"/>
    <w:rsid w:val="00A55F2C"/>
    <w:rsid w:val="00B4150C"/>
    <w:rsid w:val="00B77B62"/>
    <w:rsid w:val="00B836E0"/>
    <w:rsid w:val="00CB36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B6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keepNext/>
      <w:tabs>
        <w:tab w:val="right" w:pos="9020"/>
      </w:tabs>
    </w:pPr>
    <w:rPr>
      <w:rFonts w:ascii="Baskerville" w:hAnsi="Baskerville" w:cs="Arial Unicode MS"/>
      <w:caps/>
      <w:color w:val="000000"/>
    </w:rPr>
  </w:style>
  <w:style w:type="paragraph" w:customStyle="1" w:styleId="Body">
    <w:name w:val="Body"/>
    <w:pPr>
      <w:spacing w:line="288" w:lineRule="auto"/>
    </w:pPr>
    <w:rPr>
      <w:rFonts w:ascii="Baskerville" w:eastAsia="Baskerville" w:hAnsi="Baskerville" w:cs="Baskerville"/>
      <w:color w:val="222222"/>
      <w:sz w:val="28"/>
      <w:szCs w:val="28"/>
    </w:rPr>
  </w:style>
  <w:style w:type="paragraph" w:styleId="Title">
    <w:name w:val="Title"/>
    <w:next w:val="Body2"/>
    <w:pPr>
      <w:spacing w:after="120"/>
      <w:jc w:val="center"/>
      <w:outlineLvl w:val="0"/>
    </w:pPr>
    <w:rPr>
      <w:rFonts w:ascii="Baskerville SemiBold" w:hAnsi="Baskerville SemiBold" w:cs="Arial Unicode MS"/>
      <w:color w:val="4B7196"/>
      <w:spacing w:val="6"/>
      <w:sz w:val="64"/>
      <w:szCs w:val="64"/>
    </w:rPr>
  </w:style>
  <w:style w:type="paragraph" w:customStyle="1" w:styleId="Body2">
    <w:name w:val="Body 2"/>
    <w:pPr>
      <w:spacing w:after="80" w:line="288" w:lineRule="auto"/>
    </w:pPr>
    <w:rPr>
      <w:rFonts w:ascii="Baskerville" w:hAnsi="Baskerville" w:cs="Arial Unicode MS"/>
      <w:color w:val="434343"/>
      <w:sz w:val="24"/>
      <w:szCs w:val="24"/>
    </w:rPr>
  </w:style>
  <w:style w:type="paragraph" w:customStyle="1" w:styleId="Subheading">
    <w:name w:val="Subheading"/>
    <w:next w:val="Body2"/>
    <w:pPr>
      <w:spacing w:after="160"/>
      <w:jc w:val="center"/>
      <w:outlineLvl w:val="1"/>
    </w:pPr>
    <w:rPr>
      <w:rFonts w:ascii="Baskerville" w:hAnsi="Baskerville" w:cs="Arial Unicode MS"/>
      <w:i/>
      <w:iCs/>
      <w:color w:val="5B422A"/>
      <w:sz w:val="40"/>
      <w:szCs w:val="40"/>
      <w:lang w:val="fr-FR"/>
    </w:rPr>
  </w:style>
  <w:style w:type="paragraph" w:customStyle="1" w:styleId="Heading">
    <w:name w:val="Heading"/>
    <w:next w:val="Body2"/>
    <w:pPr>
      <w:keepNext/>
      <w:spacing w:after="160"/>
      <w:jc w:val="center"/>
      <w:outlineLvl w:val="0"/>
    </w:pPr>
    <w:rPr>
      <w:rFonts w:ascii="Baskerville" w:hAnsi="Baskerville" w:cs="Arial Unicode MS"/>
      <w:color w:val="5A5754"/>
      <w:sz w:val="36"/>
      <w:szCs w:val="36"/>
      <w:lang w:val="it-IT"/>
    </w:rPr>
  </w:style>
  <w:style w:type="paragraph" w:styleId="Header">
    <w:name w:val="header"/>
    <w:basedOn w:val="Normal"/>
    <w:link w:val="HeaderChar"/>
    <w:uiPriority w:val="99"/>
    <w:unhideWhenUsed/>
    <w:rsid w:val="009132B7"/>
    <w:pPr>
      <w:tabs>
        <w:tab w:val="center" w:pos="4680"/>
        <w:tab w:val="right" w:pos="9360"/>
      </w:tabs>
    </w:pPr>
  </w:style>
  <w:style w:type="character" w:customStyle="1" w:styleId="HeaderChar">
    <w:name w:val="Header Char"/>
    <w:basedOn w:val="DefaultParagraphFont"/>
    <w:link w:val="Header"/>
    <w:uiPriority w:val="99"/>
    <w:rsid w:val="009132B7"/>
    <w:rPr>
      <w:sz w:val="24"/>
      <w:szCs w:val="24"/>
    </w:rPr>
  </w:style>
  <w:style w:type="paragraph" w:styleId="Footer">
    <w:name w:val="footer"/>
    <w:basedOn w:val="Normal"/>
    <w:link w:val="FooterChar"/>
    <w:uiPriority w:val="99"/>
    <w:unhideWhenUsed/>
    <w:rsid w:val="009132B7"/>
    <w:pPr>
      <w:tabs>
        <w:tab w:val="center" w:pos="4680"/>
        <w:tab w:val="right" w:pos="9360"/>
      </w:tabs>
    </w:pPr>
  </w:style>
  <w:style w:type="character" w:customStyle="1" w:styleId="FooterChar">
    <w:name w:val="Footer Char"/>
    <w:basedOn w:val="DefaultParagraphFont"/>
    <w:link w:val="Footer"/>
    <w:uiPriority w:val="99"/>
    <w:rsid w:val="009132B7"/>
    <w:rPr>
      <w:sz w:val="24"/>
      <w:szCs w:val="24"/>
    </w:rPr>
  </w:style>
  <w:style w:type="character" w:styleId="UnresolvedMention">
    <w:name w:val="Unresolved Mention"/>
    <w:basedOn w:val="DefaultParagraphFont"/>
    <w:uiPriority w:val="99"/>
    <w:rsid w:val="00B77B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51599">
      <w:bodyDiv w:val="1"/>
      <w:marLeft w:val="0"/>
      <w:marRight w:val="0"/>
      <w:marTop w:val="0"/>
      <w:marBottom w:val="0"/>
      <w:divBdr>
        <w:top w:val="none" w:sz="0" w:space="0" w:color="auto"/>
        <w:left w:val="none" w:sz="0" w:space="0" w:color="auto"/>
        <w:bottom w:val="none" w:sz="0" w:space="0" w:color="auto"/>
        <w:right w:val="none" w:sz="0" w:space="0" w:color="auto"/>
      </w:divBdr>
      <w:divsChild>
        <w:div w:id="326057512">
          <w:marLeft w:val="0"/>
          <w:marRight w:val="0"/>
          <w:marTop w:val="0"/>
          <w:marBottom w:val="0"/>
          <w:divBdr>
            <w:top w:val="none" w:sz="0" w:space="0" w:color="auto"/>
            <w:left w:val="none" w:sz="0" w:space="0" w:color="auto"/>
            <w:bottom w:val="none" w:sz="0" w:space="0" w:color="auto"/>
            <w:right w:val="none" w:sz="0" w:space="0" w:color="auto"/>
          </w:divBdr>
          <w:divsChild>
            <w:div w:id="2094889556">
              <w:marLeft w:val="0"/>
              <w:marRight w:val="0"/>
              <w:marTop w:val="0"/>
              <w:marBottom w:val="0"/>
              <w:divBdr>
                <w:top w:val="none" w:sz="0" w:space="0" w:color="auto"/>
                <w:left w:val="none" w:sz="0" w:space="0" w:color="auto"/>
                <w:bottom w:val="none" w:sz="0" w:space="0" w:color="auto"/>
                <w:right w:val="none" w:sz="0" w:space="0" w:color="auto"/>
              </w:divBdr>
              <w:divsChild>
                <w:div w:id="958727869">
                  <w:marLeft w:val="0"/>
                  <w:marRight w:val="0"/>
                  <w:marTop w:val="0"/>
                  <w:marBottom w:val="0"/>
                  <w:divBdr>
                    <w:top w:val="none" w:sz="0" w:space="0" w:color="auto"/>
                    <w:left w:val="none" w:sz="0" w:space="0" w:color="auto"/>
                    <w:bottom w:val="none" w:sz="0" w:space="0" w:color="auto"/>
                    <w:right w:val="none" w:sz="0" w:space="0" w:color="auto"/>
                  </w:divBdr>
                  <w:divsChild>
                    <w:div w:id="2068991617">
                      <w:marLeft w:val="0"/>
                      <w:marRight w:val="0"/>
                      <w:marTop w:val="0"/>
                      <w:marBottom w:val="0"/>
                      <w:divBdr>
                        <w:top w:val="none" w:sz="0" w:space="0" w:color="auto"/>
                        <w:left w:val="none" w:sz="0" w:space="0" w:color="auto"/>
                        <w:bottom w:val="none" w:sz="0" w:space="0" w:color="auto"/>
                        <w:right w:val="none" w:sz="0" w:space="0" w:color="auto"/>
                      </w:divBdr>
                      <w:divsChild>
                        <w:div w:id="668673580">
                          <w:marLeft w:val="0"/>
                          <w:marRight w:val="0"/>
                          <w:marTop w:val="0"/>
                          <w:marBottom w:val="0"/>
                          <w:divBdr>
                            <w:top w:val="none" w:sz="0" w:space="0" w:color="auto"/>
                            <w:left w:val="none" w:sz="0" w:space="0" w:color="auto"/>
                            <w:bottom w:val="none" w:sz="0" w:space="0" w:color="auto"/>
                            <w:right w:val="none" w:sz="0" w:space="0" w:color="auto"/>
                          </w:divBdr>
                          <w:divsChild>
                            <w:div w:id="1014497601">
                              <w:marLeft w:val="15"/>
                              <w:marRight w:val="195"/>
                              <w:marTop w:val="0"/>
                              <w:marBottom w:val="0"/>
                              <w:divBdr>
                                <w:top w:val="none" w:sz="0" w:space="0" w:color="auto"/>
                                <w:left w:val="none" w:sz="0" w:space="0" w:color="auto"/>
                                <w:bottom w:val="none" w:sz="0" w:space="0" w:color="auto"/>
                                <w:right w:val="none" w:sz="0" w:space="0" w:color="auto"/>
                              </w:divBdr>
                              <w:divsChild>
                                <w:div w:id="944504967">
                                  <w:marLeft w:val="0"/>
                                  <w:marRight w:val="0"/>
                                  <w:marTop w:val="0"/>
                                  <w:marBottom w:val="0"/>
                                  <w:divBdr>
                                    <w:top w:val="none" w:sz="0" w:space="0" w:color="auto"/>
                                    <w:left w:val="none" w:sz="0" w:space="0" w:color="auto"/>
                                    <w:bottom w:val="none" w:sz="0" w:space="0" w:color="auto"/>
                                    <w:right w:val="none" w:sz="0" w:space="0" w:color="auto"/>
                                  </w:divBdr>
                                  <w:divsChild>
                                    <w:div w:id="903032079">
                                      <w:marLeft w:val="0"/>
                                      <w:marRight w:val="0"/>
                                      <w:marTop w:val="0"/>
                                      <w:marBottom w:val="0"/>
                                      <w:divBdr>
                                        <w:top w:val="none" w:sz="0" w:space="0" w:color="auto"/>
                                        <w:left w:val="none" w:sz="0" w:space="0" w:color="auto"/>
                                        <w:bottom w:val="none" w:sz="0" w:space="0" w:color="auto"/>
                                        <w:right w:val="none" w:sz="0" w:space="0" w:color="auto"/>
                                      </w:divBdr>
                                      <w:divsChild>
                                        <w:div w:id="1859811044">
                                          <w:marLeft w:val="0"/>
                                          <w:marRight w:val="0"/>
                                          <w:marTop w:val="0"/>
                                          <w:marBottom w:val="0"/>
                                          <w:divBdr>
                                            <w:top w:val="none" w:sz="0" w:space="0" w:color="auto"/>
                                            <w:left w:val="none" w:sz="0" w:space="0" w:color="auto"/>
                                            <w:bottom w:val="none" w:sz="0" w:space="0" w:color="auto"/>
                                            <w:right w:val="none" w:sz="0" w:space="0" w:color="auto"/>
                                          </w:divBdr>
                                          <w:divsChild>
                                            <w:div w:id="425614909">
                                              <w:marLeft w:val="0"/>
                                              <w:marRight w:val="0"/>
                                              <w:marTop w:val="0"/>
                                              <w:marBottom w:val="0"/>
                                              <w:divBdr>
                                                <w:top w:val="none" w:sz="0" w:space="0" w:color="auto"/>
                                                <w:left w:val="none" w:sz="0" w:space="0" w:color="auto"/>
                                                <w:bottom w:val="none" w:sz="0" w:space="0" w:color="auto"/>
                                                <w:right w:val="none" w:sz="0" w:space="0" w:color="auto"/>
                                              </w:divBdr>
                                              <w:divsChild>
                                                <w:div w:id="1807091062">
                                                  <w:marLeft w:val="0"/>
                                                  <w:marRight w:val="0"/>
                                                  <w:marTop w:val="0"/>
                                                  <w:marBottom w:val="0"/>
                                                  <w:divBdr>
                                                    <w:top w:val="none" w:sz="0" w:space="0" w:color="auto"/>
                                                    <w:left w:val="none" w:sz="0" w:space="0" w:color="auto"/>
                                                    <w:bottom w:val="none" w:sz="0" w:space="0" w:color="auto"/>
                                                    <w:right w:val="none" w:sz="0" w:space="0" w:color="auto"/>
                                                  </w:divBdr>
                                                  <w:divsChild>
                                                    <w:div w:id="716122171">
                                                      <w:marLeft w:val="0"/>
                                                      <w:marRight w:val="0"/>
                                                      <w:marTop w:val="0"/>
                                                      <w:marBottom w:val="0"/>
                                                      <w:divBdr>
                                                        <w:top w:val="none" w:sz="0" w:space="0" w:color="auto"/>
                                                        <w:left w:val="none" w:sz="0" w:space="0" w:color="auto"/>
                                                        <w:bottom w:val="none" w:sz="0" w:space="0" w:color="auto"/>
                                                        <w:right w:val="none" w:sz="0" w:space="0" w:color="auto"/>
                                                      </w:divBdr>
                                                      <w:divsChild>
                                                        <w:div w:id="1178731174">
                                                          <w:marLeft w:val="0"/>
                                                          <w:marRight w:val="0"/>
                                                          <w:marTop w:val="0"/>
                                                          <w:marBottom w:val="0"/>
                                                          <w:divBdr>
                                                            <w:top w:val="none" w:sz="0" w:space="0" w:color="auto"/>
                                                            <w:left w:val="none" w:sz="0" w:space="0" w:color="auto"/>
                                                            <w:bottom w:val="none" w:sz="0" w:space="0" w:color="auto"/>
                                                            <w:right w:val="none" w:sz="0" w:space="0" w:color="auto"/>
                                                          </w:divBdr>
                                                          <w:divsChild>
                                                            <w:div w:id="1086532262">
                                                              <w:marLeft w:val="0"/>
                                                              <w:marRight w:val="0"/>
                                                              <w:marTop w:val="0"/>
                                                              <w:marBottom w:val="0"/>
                                                              <w:divBdr>
                                                                <w:top w:val="none" w:sz="0" w:space="0" w:color="auto"/>
                                                                <w:left w:val="none" w:sz="0" w:space="0" w:color="auto"/>
                                                                <w:bottom w:val="none" w:sz="0" w:space="0" w:color="auto"/>
                                                                <w:right w:val="none" w:sz="0" w:space="0" w:color="auto"/>
                                                              </w:divBdr>
                                                              <w:divsChild>
                                                                <w:div w:id="325549086">
                                                                  <w:marLeft w:val="0"/>
                                                                  <w:marRight w:val="0"/>
                                                                  <w:marTop w:val="0"/>
                                                                  <w:marBottom w:val="0"/>
                                                                  <w:divBdr>
                                                                    <w:top w:val="none" w:sz="0" w:space="0" w:color="auto"/>
                                                                    <w:left w:val="none" w:sz="0" w:space="0" w:color="auto"/>
                                                                    <w:bottom w:val="none" w:sz="0" w:space="0" w:color="auto"/>
                                                                    <w:right w:val="none" w:sz="0" w:space="0" w:color="auto"/>
                                                                  </w:divBdr>
                                                                  <w:divsChild>
                                                                    <w:div w:id="1418671041">
                                                                      <w:marLeft w:val="405"/>
                                                                      <w:marRight w:val="0"/>
                                                                      <w:marTop w:val="0"/>
                                                                      <w:marBottom w:val="0"/>
                                                                      <w:divBdr>
                                                                        <w:top w:val="none" w:sz="0" w:space="0" w:color="auto"/>
                                                                        <w:left w:val="none" w:sz="0" w:space="0" w:color="auto"/>
                                                                        <w:bottom w:val="none" w:sz="0" w:space="0" w:color="auto"/>
                                                                        <w:right w:val="none" w:sz="0" w:space="0" w:color="auto"/>
                                                                      </w:divBdr>
                                                                      <w:divsChild>
                                                                        <w:div w:id="630987596">
                                                                          <w:marLeft w:val="0"/>
                                                                          <w:marRight w:val="0"/>
                                                                          <w:marTop w:val="0"/>
                                                                          <w:marBottom w:val="0"/>
                                                                          <w:divBdr>
                                                                            <w:top w:val="none" w:sz="0" w:space="0" w:color="auto"/>
                                                                            <w:left w:val="none" w:sz="0" w:space="0" w:color="auto"/>
                                                                            <w:bottom w:val="none" w:sz="0" w:space="0" w:color="auto"/>
                                                                            <w:right w:val="none" w:sz="0" w:space="0" w:color="auto"/>
                                                                          </w:divBdr>
                                                                          <w:divsChild>
                                                                            <w:div w:id="405539985">
                                                                              <w:marLeft w:val="0"/>
                                                                              <w:marRight w:val="0"/>
                                                                              <w:marTop w:val="0"/>
                                                                              <w:marBottom w:val="0"/>
                                                                              <w:divBdr>
                                                                                <w:top w:val="none" w:sz="0" w:space="0" w:color="auto"/>
                                                                                <w:left w:val="none" w:sz="0" w:space="0" w:color="auto"/>
                                                                                <w:bottom w:val="none" w:sz="0" w:space="0" w:color="auto"/>
                                                                                <w:right w:val="none" w:sz="0" w:space="0" w:color="auto"/>
                                                                              </w:divBdr>
                                                                              <w:divsChild>
                                                                                <w:div w:id="411053547">
                                                                                  <w:marLeft w:val="0"/>
                                                                                  <w:marRight w:val="0"/>
                                                                                  <w:marTop w:val="60"/>
                                                                                  <w:marBottom w:val="0"/>
                                                                                  <w:divBdr>
                                                                                    <w:top w:val="none" w:sz="0" w:space="0" w:color="auto"/>
                                                                                    <w:left w:val="none" w:sz="0" w:space="0" w:color="auto"/>
                                                                                    <w:bottom w:val="none" w:sz="0" w:space="0" w:color="auto"/>
                                                                                    <w:right w:val="none" w:sz="0" w:space="0" w:color="auto"/>
                                                                                  </w:divBdr>
                                                                                  <w:divsChild>
                                                                                    <w:div w:id="1404176432">
                                                                                      <w:marLeft w:val="0"/>
                                                                                      <w:marRight w:val="0"/>
                                                                                      <w:marTop w:val="0"/>
                                                                                      <w:marBottom w:val="0"/>
                                                                                      <w:divBdr>
                                                                                        <w:top w:val="none" w:sz="0" w:space="0" w:color="auto"/>
                                                                                        <w:left w:val="none" w:sz="0" w:space="0" w:color="auto"/>
                                                                                        <w:bottom w:val="none" w:sz="0" w:space="0" w:color="auto"/>
                                                                                        <w:right w:val="none" w:sz="0" w:space="0" w:color="auto"/>
                                                                                      </w:divBdr>
                                                                                      <w:divsChild>
                                                                                        <w:div w:id="1214779966">
                                                                                          <w:marLeft w:val="0"/>
                                                                                          <w:marRight w:val="0"/>
                                                                                          <w:marTop w:val="0"/>
                                                                                          <w:marBottom w:val="0"/>
                                                                                          <w:divBdr>
                                                                                            <w:top w:val="none" w:sz="0" w:space="0" w:color="auto"/>
                                                                                            <w:left w:val="none" w:sz="0" w:space="0" w:color="auto"/>
                                                                                            <w:bottom w:val="none" w:sz="0" w:space="0" w:color="auto"/>
                                                                                            <w:right w:val="none" w:sz="0" w:space="0" w:color="auto"/>
                                                                                          </w:divBdr>
                                                                                          <w:divsChild>
                                                                                            <w:div w:id="816533074">
                                                                                              <w:marLeft w:val="0"/>
                                                                                              <w:marRight w:val="0"/>
                                                                                              <w:marTop w:val="0"/>
                                                                                              <w:marBottom w:val="0"/>
                                                                                              <w:divBdr>
                                                                                                <w:top w:val="none" w:sz="0" w:space="0" w:color="auto"/>
                                                                                                <w:left w:val="none" w:sz="0" w:space="0" w:color="auto"/>
                                                                                                <w:bottom w:val="none" w:sz="0" w:space="0" w:color="auto"/>
                                                                                                <w:right w:val="none" w:sz="0" w:space="0" w:color="auto"/>
                                                                                              </w:divBdr>
                                                                                              <w:divsChild>
                                                                                                <w:div w:id="575674865">
                                                                                                  <w:marLeft w:val="0"/>
                                                                                                  <w:marRight w:val="0"/>
                                                                                                  <w:marTop w:val="0"/>
                                                                                                  <w:marBottom w:val="0"/>
                                                                                                  <w:divBdr>
                                                                                                    <w:top w:val="none" w:sz="0" w:space="0" w:color="auto"/>
                                                                                                    <w:left w:val="none" w:sz="0" w:space="0" w:color="auto"/>
                                                                                                    <w:bottom w:val="none" w:sz="0" w:space="0" w:color="auto"/>
                                                                                                    <w:right w:val="none" w:sz="0" w:space="0" w:color="auto"/>
                                                                                                  </w:divBdr>
                                                                                                  <w:divsChild>
                                                                                                    <w:div w:id="1643583704">
                                                                                                      <w:marLeft w:val="0"/>
                                                                                                      <w:marRight w:val="0"/>
                                                                                                      <w:marTop w:val="0"/>
                                                                                                      <w:marBottom w:val="0"/>
                                                                                                      <w:divBdr>
                                                                                                        <w:top w:val="none" w:sz="0" w:space="0" w:color="auto"/>
                                                                                                        <w:left w:val="none" w:sz="0" w:space="0" w:color="auto"/>
                                                                                                        <w:bottom w:val="none" w:sz="0" w:space="0" w:color="auto"/>
                                                                                                        <w:right w:val="none" w:sz="0" w:space="0" w:color="auto"/>
                                                                                                      </w:divBdr>
                                                                                                      <w:divsChild>
                                                                                                        <w:div w:id="210925996">
                                                                                                          <w:marLeft w:val="0"/>
                                                                                                          <w:marRight w:val="0"/>
                                                                                                          <w:marTop w:val="0"/>
                                                                                                          <w:marBottom w:val="0"/>
                                                                                                          <w:divBdr>
                                                                                                            <w:top w:val="none" w:sz="0" w:space="0" w:color="auto"/>
                                                                                                            <w:left w:val="none" w:sz="0" w:space="0" w:color="auto"/>
                                                                                                            <w:bottom w:val="none" w:sz="0" w:space="0" w:color="auto"/>
                                                                                                            <w:right w:val="none" w:sz="0" w:space="0" w:color="auto"/>
                                                                                                          </w:divBdr>
                                                                                                          <w:divsChild>
                                                                                                            <w:div w:id="1687099617">
                                                                                                              <w:marLeft w:val="0"/>
                                                                                                              <w:marRight w:val="0"/>
                                                                                                              <w:marTop w:val="0"/>
                                                                                                              <w:marBottom w:val="0"/>
                                                                                                              <w:divBdr>
                                                                                                                <w:top w:val="none" w:sz="0" w:space="0" w:color="auto"/>
                                                                                                                <w:left w:val="none" w:sz="0" w:space="0" w:color="auto"/>
                                                                                                                <w:bottom w:val="none" w:sz="0" w:space="0" w:color="auto"/>
                                                                                                                <w:right w:val="none" w:sz="0" w:space="0" w:color="auto"/>
                                                                                                              </w:divBdr>
                                                                                                              <w:divsChild>
                                                                                                                <w:div w:id="110292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cloudsocio.com" TargetMode="External"/></Relationships>
</file>

<file path=word/theme/theme1.xml><?xml version="1.0" encoding="utf-8"?>
<a:theme xmlns:a="http://schemas.openxmlformats.org/drawingml/2006/main" name="04_Term_Paper">
  <a:themeElements>
    <a:clrScheme name="04_Term_Paper">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Term_Paper">
      <a:majorFont>
        <a:latin typeface="Baskerville SemiBold"/>
        <a:ea typeface="Baskerville SemiBold"/>
        <a:cs typeface="Baskerville SemiBold"/>
      </a:majorFont>
      <a:minorFont>
        <a:latin typeface="Baskerville"/>
        <a:ea typeface="Baskerville"/>
        <a:cs typeface="Baskerville"/>
      </a:minorFont>
    </a:fontScheme>
    <a:fmtScheme name="04_Term_Pap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400" b="0" i="0" u="none" strike="noStrike" cap="none" spc="0" normalizeH="0" baseline="0">
            <a:ln>
              <a:noFill/>
            </a:ln>
            <a:solidFill>
              <a:srgbClr val="232323"/>
            </a:solidFill>
            <a:effectLst/>
            <a:uFillTx/>
            <a:latin typeface="+mn-lt"/>
            <a:ea typeface="+mn-ea"/>
            <a:cs typeface="+mn-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 mahmalji</dc:creator>
  <cp:lastModifiedBy>lama mahmalji</cp:lastModifiedBy>
  <cp:revision>4</cp:revision>
  <dcterms:created xsi:type="dcterms:W3CDTF">2017-07-19T14:35:00Z</dcterms:created>
  <dcterms:modified xsi:type="dcterms:W3CDTF">2017-07-23T05:38:00Z</dcterms:modified>
</cp:coreProperties>
</file>